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C5AFA" w14:textId="77777777" w:rsidR="00786236" w:rsidRDefault="006F3204" w:rsidP="008A53A3">
      <w:r w:rsidRPr="006F3204">
        <w:rPr>
          <w:rFonts w:ascii="Calibri" w:eastAsia="Calibri" w:hAnsi="Calibri"/>
          <w:bCs/>
          <w:noProof/>
          <w:color w:val="000000"/>
          <w:sz w:val="22"/>
          <w:szCs w:val="22"/>
          <w:lang w:eastAsia="ru-RU"/>
        </w:rPr>
        <w:drawing>
          <wp:inline distT="0" distB="0" distL="0" distR="0" wp14:anchorId="08F76CE5" wp14:editId="17193009">
            <wp:extent cx="581025" cy="742950"/>
            <wp:effectExtent l="0" t="0" r="9525" b="0"/>
            <wp:docPr id="1" name="Рисунок 1" descr="shtj-gs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tj-gs-cl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AFC11" w14:textId="77777777" w:rsidR="0031205D" w:rsidRPr="006149C7" w:rsidRDefault="0031205D" w:rsidP="008A53A3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</w:p>
    <w:p w14:paraId="1404EA73" w14:textId="77777777" w:rsidR="005D59E2" w:rsidRDefault="005D59E2" w:rsidP="008A53A3">
      <w:pPr>
        <w:spacing w:line="280" w:lineRule="exact"/>
        <w:rPr>
          <w:sz w:val="30"/>
          <w:szCs w:val="30"/>
        </w:rPr>
      </w:pPr>
    </w:p>
    <w:p w14:paraId="1BA30230" w14:textId="77777777" w:rsidR="005D59E2" w:rsidRPr="009D622D" w:rsidRDefault="005D59E2" w:rsidP="008A53A3">
      <w:pPr>
        <w:widowControl w:val="0"/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ru-RU"/>
        </w:rPr>
      </w:pPr>
      <w:r w:rsidRPr="009D622D">
        <w:rPr>
          <w:rFonts w:eastAsia="Times New Roman" w:cs="Arial"/>
          <w:sz w:val="24"/>
          <w:szCs w:val="24"/>
          <w:lang w:eastAsia="ru-RU"/>
        </w:rPr>
        <w:t>Администрация  Шатойского  муниципального района Чеченской Республики</w:t>
      </w:r>
    </w:p>
    <w:p w14:paraId="5797BF0E" w14:textId="77777777" w:rsidR="005D59E2" w:rsidRPr="009D622D" w:rsidRDefault="005D59E2" w:rsidP="008A53A3">
      <w:pPr>
        <w:contextualSpacing/>
        <w:rPr>
          <w:rFonts w:eastAsia="Times New Roman"/>
          <w:b/>
          <w:sz w:val="24"/>
          <w:szCs w:val="24"/>
          <w:lang w:eastAsia="ru-RU"/>
        </w:rPr>
      </w:pPr>
      <w:r w:rsidRPr="009D622D">
        <w:rPr>
          <w:rFonts w:eastAsia="Times New Roman"/>
          <w:b/>
          <w:sz w:val="24"/>
          <w:szCs w:val="24"/>
          <w:lang w:eastAsia="ru-RU"/>
        </w:rPr>
        <w:t>Муниципальное учреждение</w:t>
      </w:r>
    </w:p>
    <w:p w14:paraId="73897132" w14:textId="77777777" w:rsidR="005D59E2" w:rsidRPr="009D622D" w:rsidRDefault="005D59E2" w:rsidP="008A53A3">
      <w:pPr>
        <w:widowControl w:val="0"/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eastAsia="ru-RU"/>
        </w:rPr>
      </w:pPr>
      <w:r w:rsidRPr="009D622D">
        <w:rPr>
          <w:rFonts w:eastAsia="Times New Roman" w:cs="Arial"/>
          <w:b/>
          <w:sz w:val="24"/>
          <w:szCs w:val="24"/>
          <w:lang w:eastAsia="ru-RU"/>
        </w:rPr>
        <w:t>«ОТДЕЛ ОБРАЗОВАНИЯ ШАТОЙСКОГО  МУНИЦИПАЛЬНОГО РАЙОНА»</w:t>
      </w:r>
    </w:p>
    <w:p w14:paraId="7AC887B1" w14:textId="77777777" w:rsidR="005D59E2" w:rsidRPr="009D622D" w:rsidRDefault="005D59E2" w:rsidP="008A53A3">
      <w:pPr>
        <w:contextualSpacing/>
        <w:rPr>
          <w:rFonts w:eastAsia="Times New Roman"/>
          <w:sz w:val="24"/>
          <w:szCs w:val="24"/>
          <w:lang w:eastAsia="ru-RU"/>
        </w:rPr>
      </w:pPr>
      <w:r w:rsidRPr="009D622D">
        <w:rPr>
          <w:rFonts w:eastAsia="Times New Roman"/>
          <w:sz w:val="24"/>
          <w:szCs w:val="24"/>
          <w:lang w:eastAsia="ru-RU"/>
        </w:rPr>
        <w:t>(МУ «Отдел образования Шатойского муниципального района»)</w:t>
      </w:r>
    </w:p>
    <w:p w14:paraId="7A0A8D4E" w14:textId="77777777" w:rsidR="005D59E2" w:rsidRPr="009D622D" w:rsidRDefault="005D59E2" w:rsidP="008A53A3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r w:rsidRPr="009D622D">
        <w:rPr>
          <w:rFonts w:eastAsia="Times New Roman"/>
          <w:bCs/>
          <w:sz w:val="24"/>
          <w:szCs w:val="24"/>
          <w:lang w:eastAsia="ru-RU"/>
        </w:rPr>
        <w:t>Нохчийн Республикан Шуьйта муниципальни к</w:t>
      </w:r>
      <w:r w:rsidRPr="009D622D">
        <w:rPr>
          <w:rFonts w:eastAsia="Times New Roman"/>
          <w:bCs/>
          <w:sz w:val="24"/>
          <w:szCs w:val="24"/>
          <w:lang w:val="en-US" w:eastAsia="ru-RU"/>
        </w:rPr>
        <w:t>I</w:t>
      </w:r>
      <w:r w:rsidRPr="009D622D">
        <w:rPr>
          <w:rFonts w:eastAsia="Times New Roman"/>
          <w:bCs/>
          <w:sz w:val="24"/>
          <w:szCs w:val="24"/>
          <w:lang w:eastAsia="ru-RU"/>
        </w:rPr>
        <w:t>оштан администраци</w:t>
      </w:r>
    </w:p>
    <w:p w14:paraId="01DBDADB" w14:textId="77777777" w:rsidR="005D59E2" w:rsidRPr="009D622D" w:rsidRDefault="005D59E2" w:rsidP="008A53A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eastAsia="Times New Roman" w:cs="Arial"/>
          <w:b/>
          <w:sz w:val="24"/>
          <w:szCs w:val="24"/>
          <w:lang w:eastAsia="ru-RU"/>
        </w:rPr>
      </w:pPr>
      <w:r w:rsidRPr="009D622D">
        <w:rPr>
          <w:rFonts w:eastAsia="Times New Roman" w:cs="Arial"/>
          <w:b/>
          <w:sz w:val="24"/>
          <w:szCs w:val="24"/>
          <w:lang w:eastAsia="ru-RU"/>
        </w:rPr>
        <w:t>ШУЬЙТА МУНИЦИПАЛЬНИ К</w:t>
      </w:r>
      <w:r w:rsidRPr="009D622D">
        <w:rPr>
          <w:rFonts w:eastAsia="Times New Roman" w:cs="Arial"/>
          <w:b/>
          <w:sz w:val="24"/>
          <w:szCs w:val="24"/>
          <w:lang w:val="en-US" w:eastAsia="ru-RU"/>
        </w:rPr>
        <w:t>I</w:t>
      </w:r>
      <w:r w:rsidRPr="009D622D">
        <w:rPr>
          <w:rFonts w:eastAsia="Times New Roman" w:cs="Arial"/>
          <w:b/>
          <w:sz w:val="24"/>
          <w:szCs w:val="24"/>
          <w:lang w:eastAsia="ru-RU"/>
        </w:rPr>
        <w:t>ОШТАН</w:t>
      </w:r>
    </w:p>
    <w:p w14:paraId="6A67BE3A" w14:textId="77777777" w:rsidR="005D59E2" w:rsidRPr="009D622D" w:rsidRDefault="005D59E2" w:rsidP="008A53A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eastAsia="Times New Roman" w:cs="Arial"/>
          <w:sz w:val="24"/>
          <w:szCs w:val="24"/>
          <w:lang w:eastAsia="ru-RU"/>
        </w:rPr>
      </w:pPr>
      <w:r w:rsidRPr="009D622D">
        <w:rPr>
          <w:rFonts w:eastAsia="Times New Roman" w:cs="Arial"/>
          <w:b/>
          <w:sz w:val="24"/>
          <w:szCs w:val="24"/>
          <w:lang w:eastAsia="ru-RU"/>
        </w:rPr>
        <w:t>«ШУЬ</w:t>
      </w:r>
      <w:r>
        <w:rPr>
          <w:rFonts w:eastAsia="Times New Roman" w:cs="Arial"/>
          <w:b/>
          <w:sz w:val="24"/>
          <w:szCs w:val="24"/>
          <w:lang w:eastAsia="ru-RU"/>
        </w:rPr>
        <w:t>Й</w:t>
      </w:r>
      <w:r w:rsidRPr="009D622D">
        <w:rPr>
          <w:rFonts w:eastAsia="Times New Roman" w:cs="Arial"/>
          <w:b/>
          <w:sz w:val="24"/>
          <w:szCs w:val="24"/>
          <w:lang w:eastAsia="ru-RU"/>
        </w:rPr>
        <w:t>ТАН ША-ШЕННА УРХАЛЛА ДЕЧУ К1ОШТАН ДЕШАРАН УРХАЛЛА»</w:t>
      </w:r>
    </w:p>
    <w:p w14:paraId="28F99988" w14:textId="77777777" w:rsidR="005D59E2" w:rsidRPr="009D622D" w:rsidRDefault="005D59E2" w:rsidP="008A53A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6"/>
        <w:contextualSpacing/>
        <w:rPr>
          <w:rFonts w:eastAsia="Times New Roman" w:cs="Arial"/>
          <w:sz w:val="24"/>
          <w:szCs w:val="24"/>
          <w:lang w:eastAsia="ru-RU"/>
        </w:rPr>
      </w:pPr>
    </w:p>
    <w:p w14:paraId="0A83B473" w14:textId="77777777" w:rsidR="005D59E2" w:rsidRPr="009D622D" w:rsidRDefault="005D59E2" w:rsidP="008A53A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9D622D">
        <w:rPr>
          <w:rFonts w:eastAsia="Times New Roman"/>
          <w:b/>
          <w:bCs/>
          <w:color w:val="26282F"/>
          <w:lang w:eastAsia="ru-RU"/>
        </w:rPr>
        <w:t>П Р И К А 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9"/>
        <w:gridCol w:w="5056"/>
        <w:gridCol w:w="1078"/>
      </w:tblGrid>
      <w:tr w:rsidR="005D59E2" w:rsidRPr="009D622D" w14:paraId="607DE0D2" w14:textId="77777777" w:rsidTr="008A53A3"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E6289" w14:textId="77777777" w:rsidR="005D59E2" w:rsidRPr="009D622D" w:rsidRDefault="00483BF7" w:rsidP="00932AE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717A81">
              <w:rPr>
                <w:i/>
              </w:rPr>
              <w:t>т «</w:t>
            </w:r>
            <w:r w:rsidR="001C5F48">
              <w:rPr>
                <w:i/>
              </w:rPr>
              <w:softHyphen/>
            </w:r>
            <w:r w:rsidR="001C5F48">
              <w:rPr>
                <w:i/>
              </w:rPr>
              <w:softHyphen/>
            </w:r>
            <w:r w:rsidR="001C5F48">
              <w:rPr>
                <w:i/>
              </w:rPr>
              <w:softHyphen/>
            </w:r>
            <w:r w:rsidR="001C5F48">
              <w:rPr>
                <w:i/>
              </w:rPr>
              <w:softHyphen/>
            </w:r>
            <w:r w:rsidR="00077970">
              <w:rPr>
                <w:i/>
              </w:rPr>
              <w:t xml:space="preserve">20» января </w:t>
            </w:r>
            <w:r w:rsidR="00717A81">
              <w:rPr>
                <w:i/>
              </w:rPr>
              <w:t>202</w:t>
            </w:r>
            <w:r w:rsidR="00932AE3">
              <w:rPr>
                <w:i/>
              </w:rPr>
              <w:t>4</w:t>
            </w:r>
            <w:r w:rsidR="00717A81">
              <w:rPr>
                <w:i/>
              </w:rPr>
              <w:t xml:space="preserve">г. 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</w:tcPr>
          <w:p w14:paraId="32071BE7" w14:textId="77777777" w:rsidR="008A53A3" w:rsidRDefault="008A53A3" w:rsidP="008A53A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26282F"/>
              </w:rPr>
            </w:pPr>
            <w:r>
              <w:rPr>
                <w:bCs/>
                <w:color w:val="26282F"/>
              </w:rPr>
              <w:t xml:space="preserve">                                                                                                                            </w:t>
            </w:r>
          </w:p>
          <w:p w14:paraId="55C649C1" w14:textId="77777777" w:rsidR="005D59E2" w:rsidRPr="009D622D" w:rsidRDefault="008A53A3" w:rsidP="008A53A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26282F"/>
              </w:rPr>
            </w:pPr>
            <w:r>
              <w:rPr>
                <w:bCs/>
                <w:color w:val="26282F"/>
              </w:rPr>
              <w:t xml:space="preserve">                                                                                           </w:t>
            </w:r>
            <w:r w:rsidR="005D59E2" w:rsidRPr="009D622D">
              <w:rPr>
                <w:bCs/>
                <w:color w:val="26282F"/>
              </w:rPr>
              <w:t>№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84CFA" w14:textId="77777777" w:rsidR="005D59E2" w:rsidRPr="009D622D" w:rsidRDefault="00932AE3" w:rsidP="008A53A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</w:rPr>
            </w:pPr>
            <w:r>
              <w:rPr>
                <w:bCs/>
                <w:i/>
                <w:color w:val="26282F"/>
              </w:rPr>
              <w:t>6-а</w:t>
            </w:r>
          </w:p>
        </w:tc>
      </w:tr>
    </w:tbl>
    <w:p w14:paraId="5826B580" w14:textId="77777777" w:rsidR="001C5F48" w:rsidRPr="00054D29" w:rsidRDefault="005D59E2" w:rsidP="00077970">
      <w:pPr>
        <w:widowControl w:val="0"/>
        <w:autoSpaceDE w:val="0"/>
        <w:autoSpaceDN w:val="0"/>
        <w:adjustRightInd w:val="0"/>
      </w:pPr>
      <w:r w:rsidRPr="009D622D">
        <w:rPr>
          <w:rFonts w:eastAsia="Times New Roman"/>
          <w:lang w:eastAsia="ru-RU"/>
        </w:rPr>
        <w:t>с. Шатой</w:t>
      </w:r>
    </w:p>
    <w:p w14:paraId="600DC7D7" w14:textId="77777777" w:rsidR="001C5F48" w:rsidRDefault="001C5F48" w:rsidP="001C5F48">
      <w:pPr>
        <w:jc w:val="both"/>
      </w:pPr>
    </w:p>
    <w:p w14:paraId="0BB862DE" w14:textId="77777777" w:rsidR="00077970" w:rsidRPr="00FD25B0" w:rsidRDefault="001C5F48" w:rsidP="00077970">
      <w:pPr>
        <w:tabs>
          <w:tab w:val="left" w:pos="851"/>
        </w:tabs>
        <w:jc w:val="left"/>
      </w:pPr>
      <w:r>
        <w:tab/>
      </w:r>
      <w:r w:rsidR="006A2118">
        <w:t xml:space="preserve"> </w:t>
      </w:r>
      <w:r w:rsidR="00077970">
        <w:t>О закреплении территори</w:t>
      </w:r>
      <w:r w:rsidR="000B552A">
        <w:t>и</w:t>
      </w:r>
      <w:r w:rsidR="00077970">
        <w:t xml:space="preserve"> Шатойского муниципального района за образовательными учреждениями района в 202</w:t>
      </w:r>
      <w:r w:rsidR="00932AE3">
        <w:t>4</w:t>
      </w:r>
      <w:r w:rsidR="00077970">
        <w:t xml:space="preserve"> году.</w:t>
      </w:r>
    </w:p>
    <w:p w14:paraId="3BB5975F" w14:textId="77777777" w:rsidR="00077970" w:rsidRPr="009D622D" w:rsidRDefault="00077970" w:rsidP="0007797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14:paraId="407CDE3F" w14:textId="77777777" w:rsidR="00077970" w:rsidRPr="001575A5" w:rsidRDefault="00077970" w:rsidP="00077970">
      <w:pPr>
        <w:tabs>
          <w:tab w:val="left" w:pos="851"/>
        </w:tabs>
        <w:ind w:firstLine="851"/>
        <w:jc w:val="both"/>
      </w:pPr>
      <w:r>
        <w:t>В соответствии с п.6 ч.1 ст.9 Федерального закона от 29.12.2012.</w:t>
      </w:r>
      <w:r w:rsidR="00932AE3">
        <w:t xml:space="preserve">                  </w:t>
      </w:r>
      <w:r>
        <w:t xml:space="preserve"> №273-ФЗ «Об образовании в Российской Федерации», Постановлением администрации Шатойского муниципального района от </w:t>
      </w:r>
      <w:r w:rsidR="00932AE3">
        <w:t>15</w:t>
      </w:r>
      <w:r>
        <w:t xml:space="preserve">. </w:t>
      </w:r>
      <w:r w:rsidR="00932AE3">
        <w:t>01</w:t>
      </w:r>
      <w:r>
        <w:t>. 202</w:t>
      </w:r>
      <w:r w:rsidR="00932AE3">
        <w:t>4</w:t>
      </w:r>
      <w:r>
        <w:t xml:space="preserve"> г. №</w:t>
      </w:r>
      <w:r w:rsidR="00932AE3">
        <w:t xml:space="preserve">04                          </w:t>
      </w:r>
      <w:r>
        <w:t xml:space="preserve">«О закреплении территории за муниципальными общеобразовательными учреждениями Шатойского муниципального района», с целью обеспечения прав детей на общедоступное и бесплатное общее образование по основным общеобразовательным программам в муниципальных образовательных учреждениях и предоставления родителям учреждения,  </w:t>
      </w:r>
    </w:p>
    <w:p w14:paraId="1166DC59" w14:textId="77777777" w:rsidR="00077970" w:rsidRPr="00255E85" w:rsidRDefault="00077970" w:rsidP="00077970">
      <w:pPr>
        <w:tabs>
          <w:tab w:val="left" w:pos="851"/>
        </w:tabs>
        <w:ind w:firstLine="851"/>
        <w:jc w:val="both"/>
      </w:pPr>
    </w:p>
    <w:p w14:paraId="3220046C" w14:textId="77777777" w:rsidR="00077970" w:rsidRDefault="00077970" w:rsidP="00077970">
      <w:pPr>
        <w:tabs>
          <w:tab w:val="left" w:pos="851"/>
        </w:tabs>
        <w:jc w:val="both"/>
      </w:pPr>
      <w:r>
        <w:t xml:space="preserve">п </w:t>
      </w:r>
      <w:r w:rsidRPr="00255E85">
        <w:t>р</w:t>
      </w:r>
      <w:r>
        <w:t xml:space="preserve"> </w:t>
      </w:r>
      <w:r w:rsidRPr="00255E85">
        <w:t>и</w:t>
      </w:r>
      <w:r>
        <w:t xml:space="preserve"> </w:t>
      </w:r>
      <w:r w:rsidRPr="00255E85">
        <w:t>к</w:t>
      </w:r>
      <w:r>
        <w:t xml:space="preserve"> </w:t>
      </w:r>
      <w:r w:rsidRPr="00255E85">
        <w:t>а</w:t>
      </w:r>
      <w:r>
        <w:t xml:space="preserve"> </w:t>
      </w:r>
      <w:r w:rsidRPr="00255E85">
        <w:t>з</w:t>
      </w:r>
      <w:r>
        <w:t xml:space="preserve"> </w:t>
      </w:r>
      <w:r w:rsidRPr="00255E85">
        <w:t>ы</w:t>
      </w:r>
      <w:r>
        <w:t xml:space="preserve"> </w:t>
      </w:r>
      <w:r w:rsidRPr="00255E85">
        <w:t>в</w:t>
      </w:r>
      <w:r>
        <w:t xml:space="preserve"> </w:t>
      </w:r>
      <w:r w:rsidRPr="00255E85">
        <w:t>а</w:t>
      </w:r>
      <w:r>
        <w:t xml:space="preserve"> </w:t>
      </w:r>
      <w:r w:rsidRPr="00255E85">
        <w:t>ю:</w:t>
      </w:r>
    </w:p>
    <w:p w14:paraId="11565EA8" w14:textId="77777777" w:rsidR="00932AE3" w:rsidRDefault="00932AE3" w:rsidP="00077970">
      <w:pPr>
        <w:tabs>
          <w:tab w:val="left" w:pos="851"/>
        </w:tabs>
        <w:jc w:val="both"/>
      </w:pPr>
    </w:p>
    <w:p w14:paraId="397A0815" w14:textId="77777777" w:rsidR="006A2118" w:rsidRDefault="00077970" w:rsidP="00932AE3">
      <w:pPr>
        <w:tabs>
          <w:tab w:val="left" w:pos="851"/>
        </w:tabs>
        <w:jc w:val="both"/>
      </w:pPr>
      <w:r>
        <w:t xml:space="preserve">1.Закрепить конкретные территории за муниципальными   бюджетными общеобразовательными учреждениями   Шатойского муниципального района.  </w:t>
      </w:r>
    </w:p>
    <w:p w14:paraId="1994D82F" w14:textId="77777777" w:rsidR="00077970" w:rsidRPr="00321245" w:rsidRDefault="00077970" w:rsidP="00077970">
      <w:pPr>
        <w:jc w:val="both"/>
        <w:rPr>
          <w:color w:val="000000"/>
        </w:rPr>
      </w:pPr>
      <w:r>
        <w:t>2</w:t>
      </w:r>
      <w:r w:rsidRPr="00321245">
        <w:t>. Руководителям муниципальных бюджетных общеобразовательных учреждений:</w:t>
      </w:r>
    </w:p>
    <w:p w14:paraId="7E3652A5" w14:textId="77777777" w:rsidR="00077970" w:rsidRDefault="00077970" w:rsidP="00077970">
      <w:pPr>
        <w:jc w:val="both"/>
      </w:pPr>
      <w:r>
        <w:t>2</w:t>
      </w:r>
      <w:r w:rsidRPr="00B53DE8">
        <w:t>.1. обеспечить учет и при</w:t>
      </w:r>
      <w:r>
        <w:t>ё</w:t>
      </w:r>
      <w:r w:rsidRPr="00B53DE8">
        <w:t>м в подведомственные учреждения детей, проживающих на закрепл</w:t>
      </w:r>
      <w:r>
        <w:t>ё</w:t>
      </w:r>
      <w:r w:rsidRPr="00B53DE8">
        <w:t>нной территории и имеющих право на получение общего образования;</w:t>
      </w:r>
    </w:p>
    <w:p w14:paraId="050D8067" w14:textId="77777777" w:rsidR="00077970" w:rsidRDefault="00932AE3" w:rsidP="00077970">
      <w:pPr>
        <w:spacing w:before="54"/>
        <w:jc w:val="both"/>
      </w:pPr>
      <w:r>
        <w:t xml:space="preserve"> </w:t>
      </w:r>
      <w:r w:rsidR="00077970">
        <w:t>2</w:t>
      </w:r>
      <w:r w:rsidR="00077970" w:rsidRPr="00B53DE8">
        <w:t>.2. своевременно информировать граждан об организации при</w:t>
      </w:r>
      <w:r w:rsidR="00077970">
        <w:t>ё</w:t>
      </w:r>
      <w:r w:rsidR="00077970" w:rsidRPr="00B53DE8">
        <w:t>ма в</w:t>
      </w:r>
      <w:r w:rsidR="00077970">
        <w:t xml:space="preserve">                                </w:t>
      </w:r>
      <w:r w:rsidR="00077970" w:rsidRPr="00B53DE8">
        <w:t xml:space="preserve"> </w:t>
      </w:r>
      <w:r w:rsidR="00077970">
        <w:t xml:space="preserve">1 </w:t>
      </w:r>
      <w:r w:rsidR="00077970" w:rsidRPr="00B53DE8">
        <w:t>класс общеобразовательного учреждения, о количестве классов, их наполняемости с уч</w:t>
      </w:r>
      <w:r w:rsidR="00077970">
        <w:t>ё</w:t>
      </w:r>
      <w:r w:rsidR="00077970" w:rsidRPr="00B53DE8">
        <w:t>том утвержд</w:t>
      </w:r>
      <w:r w:rsidR="00077970">
        <w:t>ённых показателей.</w:t>
      </w:r>
    </w:p>
    <w:p w14:paraId="720397A7" w14:textId="77777777" w:rsidR="006A2118" w:rsidRDefault="006A2118" w:rsidP="00077970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</w:p>
    <w:p w14:paraId="0EDDD044" w14:textId="77777777" w:rsidR="006A2118" w:rsidRDefault="006A2118" w:rsidP="00077970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</w:p>
    <w:p w14:paraId="6E8B7813" w14:textId="77777777" w:rsidR="006A2118" w:rsidRDefault="006A2118" w:rsidP="00077970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</w:p>
    <w:p w14:paraId="778A53A8" w14:textId="77777777" w:rsidR="006A2118" w:rsidRDefault="006A2118" w:rsidP="00077970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</w:p>
    <w:p w14:paraId="10B83D75" w14:textId="77777777" w:rsidR="00077970" w:rsidRDefault="00077970" w:rsidP="00077970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>
        <w:lastRenderedPageBreak/>
        <w:t>3.</w:t>
      </w:r>
      <w:r w:rsidRPr="00E65F5B">
        <w:t xml:space="preserve"> </w:t>
      </w:r>
      <w:r w:rsidRPr="00B53DE8">
        <w:t xml:space="preserve">Главному специалисту отдела образования </w:t>
      </w:r>
      <w:r>
        <w:t>Т.А.</w:t>
      </w:r>
      <w:r w:rsidRPr="00B53DE8">
        <w:t xml:space="preserve"> Алиевой довести данный приказ до сведения руководителей общеобразовательных учреждений.</w:t>
      </w:r>
      <w:r w:rsidRPr="00321245">
        <w:t xml:space="preserve">    </w:t>
      </w:r>
      <w:r>
        <w:t xml:space="preserve">                                                                                                                             </w:t>
      </w:r>
    </w:p>
    <w:p w14:paraId="071A7ADD" w14:textId="77777777" w:rsidR="00077970" w:rsidRPr="00910578" w:rsidRDefault="00077970" w:rsidP="00077970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>
        <w:t>4.</w:t>
      </w:r>
      <w:r w:rsidRPr="0069718E">
        <w:t xml:space="preserve">Контроль </w:t>
      </w:r>
      <w:r>
        <w:t xml:space="preserve">исполнение </w:t>
      </w:r>
      <w:r w:rsidRPr="0069718E">
        <w:t>приказа</w:t>
      </w:r>
      <w:r>
        <w:t xml:space="preserve"> оставляю за собой.</w:t>
      </w:r>
    </w:p>
    <w:tbl>
      <w:tblPr>
        <w:tblStyle w:val="a3"/>
        <w:tblW w:w="9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4"/>
      </w:tblGrid>
      <w:tr w:rsidR="00077970" w:rsidRPr="009D622D" w14:paraId="77DCE1D9" w14:textId="77777777" w:rsidTr="00266BBB">
        <w:trPr>
          <w:trHeight w:val="439"/>
        </w:trPr>
        <w:tc>
          <w:tcPr>
            <w:tcW w:w="9884" w:type="dxa"/>
          </w:tcPr>
          <w:p w14:paraId="1DE81D18" w14:textId="77777777" w:rsidR="00077970" w:rsidRDefault="00077970" w:rsidP="00266BB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  <w:p w14:paraId="6CB0ED05" w14:textId="77777777" w:rsidR="006A2118" w:rsidRPr="006A2118" w:rsidRDefault="00BD60B7" w:rsidP="006A2118">
            <w:pPr>
              <w:jc w:val="both"/>
              <w:rPr>
                <w:szCs w:val="24"/>
              </w:rPr>
            </w:pPr>
            <w:r w:rsidRPr="00BD60B7">
              <w:rPr>
                <w:rFonts w:ascii="Calibri" w:eastAsia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C548E81" wp14:editId="12EBBE69">
                  <wp:simplePos x="0" y="0"/>
                  <wp:positionH relativeFrom="margin">
                    <wp:posOffset>2594609</wp:posOffset>
                  </wp:positionH>
                  <wp:positionV relativeFrom="paragraph">
                    <wp:posOffset>147955</wp:posOffset>
                  </wp:positionV>
                  <wp:extent cx="1510873" cy="280670"/>
                  <wp:effectExtent l="0" t="0" r="0" b="508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464" cy="358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81C7B5" w14:textId="77777777" w:rsidR="006A2118" w:rsidRPr="006A2118" w:rsidRDefault="006A2118" w:rsidP="006A2118">
            <w:pPr>
              <w:rPr>
                <w:sz w:val="28"/>
              </w:rPr>
            </w:pPr>
            <w:r w:rsidRPr="006A2118">
              <w:rPr>
                <w:sz w:val="28"/>
              </w:rPr>
              <w:t xml:space="preserve">Начальник отдела образования        </w:t>
            </w:r>
            <w:r w:rsidR="00960A93">
              <w:rPr>
                <w:noProof/>
              </w:rPr>
              <w:t xml:space="preserve">                                               </w:t>
            </w:r>
            <w:r w:rsidRPr="006A2118">
              <w:rPr>
                <w:sz w:val="28"/>
              </w:rPr>
              <w:t xml:space="preserve">    Т.У-А.Вахаев                                  </w:t>
            </w:r>
          </w:p>
          <w:p w14:paraId="3FD7645D" w14:textId="77777777" w:rsidR="00077970" w:rsidRDefault="00077970" w:rsidP="00266BB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  <w:p w14:paraId="4532160E" w14:textId="77777777" w:rsidR="00960A93" w:rsidRDefault="00960A93" w:rsidP="00266BB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  <w:p w14:paraId="2D8501DC" w14:textId="77777777" w:rsidR="00960A93" w:rsidRDefault="00960A93" w:rsidP="00266BB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  <w:p w14:paraId="62A5288A" w14:textId="77777777" w:rsidR="00960A93" w:rsidRDefault="00960A93" w:rsidP="00266BB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  <w:p w14:paraId="75112B3E" w14:textId="77777777" w:rsidR="00960A93" w:rsidRDefault="00960A93" w:rsidP="00266BB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  <w:p w14:paraId="2EB4E60E" w14:textId="77777777" w:rsidR="00960A93" w:rsidRDefault="00960A93" w:rsidP="00266BB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  <w:p w14:paraId="6CEA7CBA" w14:textId="77777777" w:rsidR="006A2118" w:rsidRPr="00992F94" w:rsidRDefault="006A2118" w:rsidP="006A2118">
            <w:pPr>
              <w:rPr>
                <w:rFonts w:eastAsia="Calibri"/>
                <w:sz w:val="22"/>
              </w:rPr>
            </w:pPr>
            <w:r w:rsidRPr="00992F94">
              <w:rPr>
                <w:rFonts w:eastAsia="Calibri"/>
                <w:sz w:val="22"/>
              </w:rPr>
              <w:t>С приказом ознакомлен(а):</w:t>
            </w:r>
          </w:p>
          <w:p w14:paraId="7ABFDD02" w14:textId="77777777" w:rsidR="006A2118" w:rsidRPr="00330469" w:rsidRDefault="006A2118" w:rsidP="006A2118">
            <w:pPr>
              <w:rPr>
                <w:rFonts w:eastAsia="Calibri"/>
              </w:rPr>
            </w:pPr>
          </w:p>
          <w:tbl>
            <w:tblPr>
              <w:tblW w:w="0" w:type="auto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7"/>
              <w:gridCol w:w="3054"/>
              <w:gridCol w:w="2835"/>
              <w:gridCol w:w="2693"/>
            </w:tblGrid>
            <w:tr w:rsidR="006A2118" w:rsidRPr="00330469" w14:paraId="3E756D56" w14:textId="77777777" w:rsidTr="00266BBB">
              <w:trPr>
                <w:trHeight w:val="599"/>
              </w:trPr>
              <w:tc>
                <w:tcPr>
                  <w:tcW w:w="617" w:type="dxa"/>
                </w:tcPr>
                <w:p w14:paraId="2D8E963B" w14:textId="77777777" w:rsidR="006A2118" w:rsidRPr="00330469" w:rsidRDefault="006A2118" w:rsidP="006A2118">
                  <w:pPr>
                    <w:jc w:val="left"/>
                    <w:rPr>
                      <w:rFonts w:eastAsia="Calibri"/>
                    </w:rPr>
                  </w:pPr>
                  <w:r w:rsidRPr="00330469">
                    <w:rPr>
                      <w:rFonts w:eastAsia="Calibri"/>
                    </w:rPr>
                    <w:t>№</w:t>
                  </w:r>
                </w:p>
                <w:p w14:paraId="52261CB1" w14:textId="77777777" w:rsidR="006A2118" w:rsidRPr="00330469" w:rsidRDefault="006A2118" w:rsidP="006A2118">
                  <w:pPr>
                    <w:jc w:val="left"/>
                    <w:rPr>
                      <w:rFonts w:eastAsia="Calibri"/>
                    </w:rPr>
                  </w:pPr>
                  <w:r w:rsidRPr="00330469">
                    <w:rPr>
                      <w:rFonts w:eastAsia="Calibri"/>
                    </w:rPr>
                    <w:t>п/п</w:t>
                  </w:r>
                </w:p>
              </w:tc>
              <w:tc>
                <w:tcPr>
                  <w:tcW w:w="3054" w:type="dxa"/>
                </w:tcPr>
                <w:p w14:paraId="1B27822D" w14:textId="77777777" w:rsidR="006A2118" w:rsidRPr="00330469" w:rsidRDefault="006A2118" w:rsidP="006A2118">
                  <w:pPr>
                    <w:jc w:val="left"/>
                    <w:rPr>
                      <w:rFonts w:eastAsia="Calibri"/>
                    </w:rPr>
                  </w:pPr>
                  <w:r w:rsidRPr="00330469">
                    <w:rPr>
                      <w:rFonts w:eastAsia="Calibri"/>
                    </w:rPr>
                    <w:t>Ф.И.О. сотрудника</w:t>
                  </w:r>
                </w:p>
              </w:tc>
              <w:tc>
                <w:tcPr>
                  <w:tcW w:w="2835" w:type="dxa"/>
                </w:tcPr>
                <w:p w14:paraId="55B9C3F3" w14:textId="77777777" w:rsidR="006A2118" w:rsidRPr="00330469" w:rsidRDefault="006A2118" w:rsidP="006A2118">
                  <w:pPr>
                    <w:jc w:val="left"/>
                    <w:rPr>
                      <w:rFonts w:eastAsia="Calibri"/>
                    </w:rPr>
                  </w:pPr>
                  <w:r w:rsidRPr="00330469">
                    <w:rPr>
                      <w:rFonts w:eastAsia="Calibri"/>
                    </w:rPr>
                    <w:t>Должность</w:t>
                  </w:r>
                </w:p>
              </w:tc>
              <w:tc>
                <w:tcPr>
                  <w:tcW w:w="2693" w:type="dxa"/>
                </w:tcPr>
                <w:p w14:paraId="529F25AE" w14:textId="77777777" w:rsidR="006A2118" w:rsidRPr="00330469" w:rsidRDefault="006A2118" w:rsidP="006A2118">
                  <w:pPr>
                    <w:jc w:val="left"/>
                    <w:rPr>
                      <w:rFonts w:eastAsia="Calibri"/>
                    </w:rPr>
                  </w:pPr>
                  <w:r w:rsidRPr="00330469">
                    <w:rPr>
                      <w:rFonts w:eastAsia="Calibri"/>
                    </w:rPr>
                    <w:t>Дата и подпись об ознакомлении</w:t>
                  </w:r>
                </w:p>
              </w:tc>
            </w:tr>
            <w:tr w:rsidR="006A2118" w:rsidRPr="00330469" w14:paraId="4C68E3F4" w14:textId="77777777" w:rsidTr="00266BBB">
              <w:trPr>
                <w:trHeight w:val="311"/>
              </w:trPr>
              <w:tc>
                <w:tcPr>
                  <w:tcW w:w="617" w:type="dxa"/>
                  <w:vMerge w:val="restart"/>
                </w:tcPr>
                <w:p w14:paraId="39F05003" w14:textId="77777777" w:rsidR="006A2118" w:rsidRPr="00330469" w:rsidRDefault="006A2118" w:rsidP="006A2118">
                  <w:pPr>
                    <w:jc w:val="left"/>
                    <w:rPr>
                      <w:rFonts w:eastAsia="Calibri"/>
                    </w:rPr>
                  </w:pPr>
                  <w:r w:rsidRPr="00330469">
                    <w:rPr>
                      <w:rFonts w:eastAsia="Calibri"/>
                    </w:rPr>
                    <w:t>1.</w:t>
                  </w:r>
                </w:p>
              </w:tc>
              <w:tc>
                <w:tcPr>
                  <w:tcW w:w="3054" w:type="dxa"/>
                  <w:vMerge w:val="restart"/>
                </w:tcPr>
                <w:p w14:paraId="533A5FC6" w14:textId="77777777" w:rsidR="006A2118" w:rsidRPr="00330469" w:rsidRDefault="006A2118" w:rsidP="006A2118">
                  <w:pPr>
                    <w:jc w:val="left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Алиева Т.А. </w:t>
                  </w:r>
                </w:p>
              </w:tc>
              <w:tc>
                <w:tcPr>
                  <w:tcW w:w="2835" w:type="dxa"/>
                  <w:vMerge w:val="restart"/>
                </w:tcPr>
                <w:p w14:paraId="01792339" w14:textId="77777777" w:rsidR="006A2118" w:rsidRPr="00330469" w:rsidRDefault="006A2118" w:rsidP="006A2118">
                  <w:pPr>
                    <w:jc w:val="left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Главный специалист </w:t>
                  </w:r>
                </w:p>
              </w:tc>
              <w:tc>
                <w:tcPr>
                  <w:tcW w:w="2693" w:type="dxa"/>
                </w:tcPr>
                <w:p w14:paraId="1F48F197" w14:textId="77777777" w:rsidR="006A2118" w:rsidRPr="00330469" w:rsidRDefault="006A2118" w:rsidP="00932AE3">
                  <w:pPr>
                    <w:jc w:val="left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20.01.202</w:t>
                  </w:r>
                  <w:r w:rsidR="00932AE3">
                    <w:rPr>
                      <w:rFonts w:eastAsia="Calibri"/>
                    </w:rPr>
                    <w:t>4</w:t>
                  </w:r>
                  <w:r>
                    <w:rPr>
                      <w:rFonts w:eastAsia="Calibri"/>
                    </w:rPr>
                    <w:t>г.</w:t>
                  </w:r>
                </w:p>
              </w:tc>
            </w:tr>
            <w:tr w:rsidR="006A2118" w:rsidRPr="00330469" w14:paraId="7DC76DA9" w14:textId="77777777" w:rsidTr="00266BBB">
              <w:trPr>
                <w:trHeight w:val="321"/>
              </w:trPr>
              <w:tc>
                <w:tcPr>
                  <w:tcW w:w="617" w:type="dxa"/>
                  <w:vMerge/>
                </w:tcPr>
                <w:p w14:paraId="6EFDF286" w14:textId="77777777" w:rsidR="006A2118" w:rsidRPr="00330469" w:rsidRDefault="006A2118" w:rsidP="006A2118">
                  <w:pPr>
                    <w:jc w:val="left"/>
                    <w:rPr>
                      <w:rFonts w:eastAsia="Calibri"/>
                    </w:rPr>
                  </w:pPr>
                </w:p>
              </w:tc>
              <w:tc>
                <w:tcPr>
                  <w:tcW w:w="3054" w:type="dxa"/>
                  <w:vMerge/>
                </w:tcPr>
                <w:p w14:paraId="1F4DEFF9" w14:textId="77777777" w:rsidR="006A2118" w:rsidRPr="00330469" w:rsidRDefault="006A2118" w:rsidP="006A2118">
                  <w:pPr>
                    <w:jc w:val="left"/>
                    <w:rPr>
                      <w:rFonts w:eastAsia="Calibri"/>
                    </w:rPr>
                  </w:pPr>
                </w:p>
              </w:tc>
              <w:tc>
                <w:tcPr>
                  <w:tcW w:w="2835" w:type="dxa"/>
                  <w:vMerge/>
                </w:tcPr>
                <w:p w14:paraId="0BFBEF83" w14:textId="77777777" w:rsidR="006A2118" w:rsidRPr="00330469" w:rsidRDefault="006A2118" w:rsidP="006A2118">
                  <w:pPr>
                    <w:jc w:val="left"/>
                    <w:rPr>
                      <w:rFonts w:eastAsia="Calibri"/>
                    </w:rPr>
                  </w:pPr>
                </w:p>
              </w:tc>
              <w:tc>
                <w:tcPr>
                  <w:tcW w:w="2693" w:type="dxa"/>
                </w:tcPr>
                <w:p w14:paraId="5B203613" w14:textId="77777777" w:rsidR="006A2118" w:rsidRPr="00330469" w:rsidRDefault="006A2118" w:rsidP="006A2118">
                  <w:pPr>
                    <w:jc w:val="left"/>
                    <w:rPr>
                      <w:rFonts w:eastAsia="Calibri"/>
                    </w:rPr>
                  </w:pPr>
                </w:p>
              </w:tc>
            </w:tr>
          </w:tbl>
          <w:p w14:paraId="66C6E8C6" w14:textId="77777777" w:rsidR="006A2118" w:rsidRPr="009D622D" w:rsidRDefault="006A2118" w:rsidP="00266BB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077970" w:rsidRPr="009D622D" w14:paraId="46CE6866" w14:textId="77777777" w:rsidTr="00266BBB">
        <w:trPr>
          <w:trHeight w:val="162"/>
        </w:trPr>
        <w:tc>
          <w:tcPr>
            <w:tcW w:w="9884" w:type="dxa"/>
          </w:tcPr>
          <w:p w14:paraId="6FD12D94" w14:textId="77777777" w:rsidR="00077970" w:rsidRPr="009D622D" w:rsidRDefault="00077970" w:rsidP="00266BB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</w:pPr>
          </w:p>
        </w:tc>
      </w:tr>
      <w:tr w:rsidR="00077970" w:rsidRPr="009D622D" w14:paraId="1CB635C2" w14:textId="77777777" w:rsidTr="00266BBB">
        <w:trPr>
          <w:trHeight w:val="153"/>
        </w:trPr>
        <w:tc>
          <w:tcPr>
            <w:tcW w:w="9884" w:type="dxa"/>
          </w:tcPr>
          <w:p w14:paraId="7787DE9A" w14:textId="77777777" w:rsidR="00077970" w:rsidRDefault="00077970" w:rsidP="00266BB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</w:pPr>
          </w:p>
          <w:p w14:paraId="3273BA13" w14:textId="77777777" w:rsidR="00077970" w:rsidRPr="006A2118" w:rsidRDefault="00077970" w:rsidP="006A2118">
            <w:pPr>
              <w:rPr>
                <w:rFonts w:eastAsia="Calibri"/>
              </w:rPr>
            </w:pPr>
          </w:p>
        </w:tc>
      </w:tr>
      <w:tr w:rsidR="00077970" w:rsidRPr="009D622D" w14:paraId="08969380" w14:textId="77777777" w:rsidTr="00266BBB">
        <w:trPr>
          <w:trHeight w:val="162"/>
        </w:trPr>
        <w:tc>
          <w:tcPr>
            <w:tcW w:w="9884" w:type="dxa"/>
          </w:tcPr>
          <w:p w14:paraId="15391890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4A7011EC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486C5AC2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7FE29E03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33D4DB9E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07FA0010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1CE11A1D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02B39C23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3F7996C6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3699FC47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4C70122C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02760EC9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0621DE9C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5C65B2E1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448C5904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573FBF99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43A645EB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5CD53371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7A23658A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3AFB6A20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5A23255D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115D5587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44A6CF5E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4E6E333F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74B0D984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3F9590CB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67E08EB1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2CCEF910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1B35AFB5" w14:textId="77777777" w:rsidR="00077970" w:rsidRDefault="00077970" w:rsidP="00266BBB">
            <w:pPr>
              <w:spacing w:line="276" w:lineRule="auto"/>
              <w:ind w:left="-284"/>
              <w:jc w:val="right"/>
              <w:rPr>
                <w:szCs w:val="28"/>
              </w:rPr>
            </w:pPr>
          </w:p>
          <w:p w14:paraId="75A284DF" w14:textId="77777777" w:rsidR="00077970" w:rsidRPr="00112956" w:rsidRDefault="00077970" w:rsidP="00266BBB">
            <w:pPr>
              <w:spacing w:line="276" w:lineRule="auto"/>
              <w:jc w:val="both"/>
              <w:rPr>
                <w:sz w:val="24"/>
                <w:szCs w:val="28"/>
              </w:rPr>
            </w:pPr>
          </w:p>
          <w:p w14:paraId="76D06235" w14:textId="77777777" w:rsidR="00077970" w:rsidRPr="00112956" w:rsidRDefault="00077970" w:rsidP="00266BBB">
            <w:pPr>
              <w:spacing w:line="276" w:lineRule="auto"/>
              <w:ind w:left="-284"/>
              <w:jc w:val="center"/>
              <w:rPr>
                <w:sz w:val="24"/>
                <w:szCs w:val="28"/>
              </w:rPr>
            </w:pPr>
            <w:r w:rsidRPr="00112956">
              <w:rPr>
                <w:sz w:val="24"/>
                <w:szCs w:val="28"/>
              </w:rPr>
              <w:lastRenderedPageBreak/>
              <w:t xml:space="preserve">                                                        </w:t>
            </w:r>
            <w:r>
              <w:rPr>
                <w:sz w:val="24"/>
                <w:szCs w:val="28"/>
              </w:rPr>
              <w:t xml:space="preserve"> </w:t>
            </w:r>
            <w:r w:rsidRPr="00112956">
              <w:rPr>
                <w:sz w:val="24"/>
                <w:szCs w:val="28"/>
              </w:rPr>
              <w:t>Приложение</w:t>
            </w:r>
          </w:p>
          <w:p w14:paraId="33548D8E" w14:textId="77777777" w:rsidR="00077970" w:rsidRPr="00112956" w:rsidRDefault="00077970" w:rsidP="00266BBB">
            <w:pPr>
              <w:spacing w:line="276" w:lineRule="auto"/>
              <w:ind w:left="-284"/>
              <w:jc w:val="center"/>
              <w:rPr>
                <w:sz w:val="24"/>
                <w:szCs w:val="28"/>
              </w:rPr>
            </w:pPr>
            <w:r w:rsidRPr="00112956">
              <w:rPr>
                <w:sz w:val="24"/>
                <w:szCs w:val="28"/>
              </w:rPr>
              <w:t xml:space="preserve">                                                       </w:t>
            </w:r>
            <w:r>
              <w:rPr>
                <w:sz w:val="24"/>
                <w:szCs w:val="28"/>
              </w:rPr>
              <w:t xml:space="preserve">                                </w:t>
            </w:r>
            <w:r w:rsidRPr="00112956">
              <w:rPr>
                <w:sz w:val="24"/>
                <w:szCs w:val="28"/>
              </w:rPr>
              <w:t xml:space="preserve">        к приказу МУ «Отдел образования </w:t>
            </w:r>
          </w:p>
          <w:p w14:paraId="4DC755A1" w14:textId="77777777" w:rsidR="00077970" w:rsidRPr="00112956" w:rsidRDefault="00077970" w:rsidP="00266BBB">
            <w:pPr>
              <w:spacing w:line="276" w:lineRule="auto"/>
              <w:ind w:left="-284"/>
              <w:jc w:val="right"/>
              <w:rPr>
                <w:sz w:val="24"/>
                <w:szCs w:val="28"/>
              </w:rPr>
            </w:pPr>
            <w:r w:rsidRPr="00112956">
              <w:rPr>
                <w:sz w:val="24"/>
                <w:szCs w:val="28"/>
              </w:rPr>
              <w:t>Шатойского муниципального района»</w:t>
            </w:r>
          </w:p>
          <w:p w14:paraId="732CE18B" w14:textId="77777777" w:rsidR="00077970" w:rsidRPr="006A2118" w:rsidRDefault="00077970" w:rsidP="006A2118">
            <w:pPr>
              <w:spacing w:line="480" w:lineRule="auto"/>
              <w:ind w:left="-284"/>
              <w:jc w:val="center"/>
              <w:rPr>
                <w:sz w:val="24"/>
                <w:szCs w:val="28"/>
              </w:rPr>
            </w:pPr>
            <w:r w:rsidRPr="00112956">
              <w:rPr>
                <w:sz w:val="24"/>
                <w:szCs w:val="28"/>
              </w:rPr>
              <w:t xml:space="preserve">                                                                         </w:t>
            </w:r>
            <w:r>
              <w:rPr>
                <w:sz w:val="24"/>
                <w:szCs w:val="28"/>
              </w:rPr>
              <w:t xml:space="preserve">             </w:t>
            </w:r>
            <w:r w:rsidR="006A2118">
              <w:rPr>
                <w:sz w:val="24"/>
                <w:szCs w:val="28"/>
              </w:rPr>
              <w:t xml:space="preserve">    от «20</w:t>
            </w:r>
            <w:r w:rsidR="000B552A">
              <w:rPr>
                <w:sz w:val="24"/>
                <w:szCs w:val="28"/>
              </w:rPr>
              <w:t>». 01.202</w:t>
            </w:r>
            <w:r w:rsidR="008651F0">
              <w:rPr>
                <w:sz w:val="24"/>
                <w:szCs w:val="28"/>
              </w:rPr>
              <w:t>4</w:t>
            </w:r>
            <w:r w:rsidR="000B552A">
              <w:rPr>
                <w:sz w:val="24"/>
                <w:szCs w:val="28"/>
              </w:rPr>
              <w:t>г.</w:t>
            </w:r>
            <w:r w:rsidR="006A2118">
              <w:rPr>
                <w:sz w:val="24"/>
                <w:szCs w:val="28"/>
              </w:rPr>
              <w:t xml:space="preserve">  № </w:t>
            </w:r>
            <w:r w:rsidR="008651F0">
              <w:rPr>
                <w:sz w:val="24"/>
                <w:szCs w:val="28"/>
              </w:rPr>
              <w:t>6-а</w:t>
            </w:r>
          </w:p>
          <w:p w14:paraId="1BD58C75" w14:textId="77777777" w:rsidR="00077970" w:rsidRDefault="00077970" w:rsidP="00266BBB">
            <w:pPr>
              <w:spacing w:line="276" w:lineRule="auto"/>
              <w:rPr>
                <w:sz w:val="22"/>
                <w:szCs w:val="28"/>
              </w:rPr>
            </w:pPr>
          </w:p>
          <w:p w14:paraId="6A7A1AD3" w14:textId="77777777" w:rsidR="00077970" w:rsidRDefault="00077970" w:rsidP="00266BB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209C">
              <w:rPr>
                <w:b/>
                <w:sz w:val="28"/>
                <w:szCs w:val="28"/>
              </w:rPr>
              <w:t>Закреплени</w:t>
            </w:r>
            <w:r>
              <w:rPr>
                <w:b/>
                <w:sz w:val="28"/>
                <w:szCs w:val="28"/>
              </w:rPr>
              <w:t xml:space="preserve">е </w:t>
            </w:r>
            <w:r w:rsidRPr="009D209C">
              <w:rPr>
                <w:b/>
                <w:sz w:val="28"/>
                <w:szCs w:val="28"/>
              </w:rPr>
              <w:t>территори</w:t>
            </w:r>
            <w:r>
              <w:rPr>
                <w:b/>
                <w:sz w:val="28"/>
                <w:szCs w:val="28"/>
              </w:rPr>
              <w:t>й</w:t>
            </w:r>
            <w:r w:rsidRPr="009D209C">
              <w:rPr>
                <w:b/>
                <w:sz w:val="28"/>
                <w:szCs w:val="28"/>
              </w:rPr>
              <w:t xml:space="preserve"> района за муниципальными общеобразовательными организациями</w:t>
            </w:r>
          </w:p>
          <w:p w14:paraId="696404F0" w14:textId="77777777" w:rsidR="00077970" w:rsidRDefault="00077970" w:rsidP="00266BB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D1E67CB" w14:textId="77777777" w:rsidR="00077970" w:rsidRDefault="00077970" w:rsidP="00266BB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D209C">
              <w:rPr>
                <w:sz w:val="28"/>
                <w:szCs w:val="28"/>
              </w:rPr>
              <w:t xml:space="preserve">- МБОУ </w:t>
            </w:r>
            <w:r>
              <w:rPr>
                <w:sz w:val="28"/>
                <w:szCs w:val="28"/>
              </w:rPr>
              <w:t xml:space="preserve">«СОШ с. Шатой» за </w:t>
            </w:r>
            <w:r w:rsidR="0056150F">
              <w:rPr>
                <w:sz w:val="28"/>
                <w:szCs w:val="28"/>
              </w:rPr>
              <w:t>Шатойским сельским</w:t>
            </w:r>
            <w:r>
              <w:rPr>
                <w:sz w:val="28"/>
                <w:szCs w:val="28"/>
              </w:rPr>
              <w:t xml:space="preserve"> поселением;</w:t>
            </w:r>
          </w:p>
          <w:p w14:paraId="5280B335" w14:textId="77777777" w:rsidR="00077970" w:rsidRDefault="00077970" w:rsidP="00266BB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МБОУ «СОШ с. Вашендарой» </w:t>
            </w:r>
            <w:r w:rsidR="0056150F">
              <w:rPr>
                <w:sz w:val="28"/>
                <w:szCs w:val="28"/>
              </w:rPr>
              <w:t>за Вашендаройским</w:t>
            </w:r>
            <w:r>
              <w:rPr>
                <w:sz w:val="28"/>
                <w:szCs w:val="28"/>
              </w:rPr>
              <w:t xml:space="preserve"> сельским плселением;</w:t>
            </w:r>
          </w:p>
          <w:p w14:paraId="2E67D7A4" w14:textId="77777777" w:rsidR="00077970" w:rsidRDefault="00077970" w:rsidP="00266BB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-МБОУ «СОШ с. </w:t>
            </w:r>
            <w:r w:rsidR="0056150F">
              <w:rPr>
                <w:sz w:val="28"/>
                <w:szCs w:val="28"/>
              </w:rPr>
              <w:t>Борзой» за</w:t>
            </w:r>
            <w:r>
              <w:rPr>
                <w:sz w:val="28"/>
                <w:szCs w:val="28"/>
              </w:rPr>
              <w:t xml:space="preserve"> </w:t>
            </w:r>
            <w:r w:rsidR="0056150F">
              <w:rPr>
                <w:sz w:val="28"/>
                <w:szCs w:val="28"/>
              </w:rPr>
              <w:t>Борзойским сельским</w:t>
            </w:r>
            <w:r>
              <w:rPr>
                <w:sz w:val="28"/>
                <w:szCs w:val="28"/>
              </w:rPr>
              <w:t xml:space="preserve"> поселением;</w:t>
            </w:r>
          </w:p>
          <w:p w14:paraId="60C86AD2" w14:textId="77777777" w:rsidR="00077970" w:rsidRDefault="00077970" w:rsidP="00266BB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-МБОУ «СОШ с. Памятой» и МБОУ «ООШ с. Бекум- Кали» за Памятойским</w:t>
            </w:r>
            <w:r w:rsidR="008651F0">
              <w:rPr>
                <w:sz w:val="28"/>
                <w:szCs w:val="28"/>
              </w:rPr>
              <w:t xml:space="preserve">  и Саттинским </w:t>
            </w:r>
            <w:r>
              <w:rPr>
                <w:sz w:val="28"/>
                <w:szCs w:val="28"/>
              </w:rPr>
              <w:t xml:space="preserve"> сельскими поселениями;</w:t>
            </w:r>
          </w:p>
          <w:p w14:paraId="03B6D5A1" w14:textId="77777777" w:rsidR="00077970" w:rsidRDefault="00077970" w:rsidP="00266BB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МБОУ «СОШ с. Б. Варанды» за Б- Варандинским сельским поселением;</w:t>
            </w:r>
          </w:p>
          <w:p w14:paraId="182E4514" w14:textId="77777777" w:rsidR="00077970" w:rsidRDefault="00077970" w:rsidP="00266BB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-МБОУ «СОШ с. Улус- Керт» за Улус- Кертовским сельским поселением;</w:t>
            </w:r>
          </w:p>
          <w:p w14:paraId="421CBD99" w14:textId="77777777" w:rsidR="00077970" w:rsidRDefault="00077970" w:rsidP="00266BB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-МБОУ «СОШ с. А. Шерипово» за А. Шериповским сельским поселением;</w:t>
            </w:r>
          </w:p>
          <w:p w14:paraId="63A26C4C" w14:textId="77777777" w:rsidR="00077970" w:rsidRDefault="00077970" w:rsidP="00266BB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-МБОУ «СОШ с. Хал- Келой» за Хал- Келойским и Шаро- Аргунским сельскими поселениями;</w:t>
            </w:r>
          </w:p>
          <w:p w14:paraId="69219804" w14:textId="77777777" w:rsidR="00077970" w:rsidRDefault="00077970" w:rsidP="00266BB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МБОУ «СОШ с. Дай» за Дайским сельским поселением;</w:t>
            </w:r>
          </w:p>
          <w:p w14:paraId="48D1CDAF" w14:textId="77777777" w:rsidR="00077970" w:rsidRDefault="00077970" w:rsidP="00266BB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МБОУ «ООШ с. Нихалой» за Нихалойским сельским поселением;</w:t>
            </w:r>
          </w:p>
          <w:p w14:paraId="33CC928F" w14:textId="77777777" w:rsidR="00077970" w:rsidRDefault="00077970" w:rsidP="00266BB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МБОУ «ООШ с. Урд- Юхой» за Саттинским сельским поселением; </w:t>
            </w:r>
          </w:p>
          <w:p w14:paraId="4A1F4593" w14:textId="77777777" w:rsidR="00077970" w:rsidRDefault="00077970" w:rsidP="00266BB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МБОУ «ООШ с. Зоны» за Зонинским сельским поселением;</w:t>
            </w:r>
          </w:p>
          <w:p w14:paraId="2CBCF923" w14:textId="77777777" w:rsidR="00077970" w:rsidRDefault="00077970" w:rsidP="00266BB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-МБОУ «ООШ с. Нохч- Келой» за Нохч- Келойским сельским поселением;</w:t>
            </w:r>
          </w:p>
          <w:p w14:paraId="68AE7A4C" w14:textId="77777777" w:rsidR="00077970" w:rsidRPr="007B286F" w:rsidRDefault="00077970" w:rsidP="00266BBB">
            <w:pPr>
              <w:spacing w:line="360" w:lineRule="auto"/>
              <w:rPr>
                <w:sz w:val="28"/>
                <w:szCs w:val="28"/>
              </w:rPr>
            </w:pPr>
            <w:r w:rsidRPr="007B286F">
              <w:rPr>
                <w:rStyle w:val="FontStyle22"/>
                <w:sz w:val="28"/>
                <w:szCs w:val="28"/>
              </w:rPr>
              <w:t>-</w:t>
            </w:r>
            <w:r>
              <w:rPr>
                <w:rStyle w:val="FontStyle22"/>
                <w:sz w:val="28"/>
                <w:szCs w:val="28"/>
              </w:rPr>
              <w:t xml:space="preserve"> МБОУ «СОШ с. Чишки», МБОУ «ООШ с. Пионерское» за Чишкинским за сельским поселением;</w:t>
            </w:r>
          </w:p>
        </w:tc>
      </w:tr>
    </w:tbl>
    <w:p w14:paraId="13A53978" w14:textId="77777777" w:rsidR="00077970" w:rsidRDefault="00077970" w:rsidP="00077970">
      <w:pPr>
        <w:spacing w:line="276" w:lineRule="auto"/>
        <w:jc w:val="both"/>
      </w:pPr>
      <w:r>
        <w:lastRenderedPageBreak/>
        <w:t xml:space="preserve"> - МБОУ «СОШ с. Дачу-Борзой» за Дачу-Борзойским сельским поселением;</w:t>
      </w:r>
    </w:p>
    <w:p w14:paraId="449A6B43" w14:textId="77777777" w:rsidR="00077970" w:rsidRDefault="00077970" w:rsidP="00077970">
      <w:pPr>
        <w:spacing w:line="276" w:lineRule="auto"/>
        <w:jc w:val="both"/>
      </w:pPr>
      <w:r>
        <w:t xml:space="preserve"> - МБОУ «СОШ с. Лаха - Варанды» за Лаха-Варандинским сельским поселением;</w:t>
      </w:r>
    </w:p>
    <w:p w14:paraId="7311CBCB" w14:textId="77777777" w:rsidR="00077970" w:rsidRDefault="00077970" w:rsidP="00077970">
      <w:pPr>
        <w:spacing w:line="276" w:lineRule="auto"/>
        <w:jc w:val="both"/>
      </w:pPr>
      <w:r>
        <w:t xml:space="preserve"> -МБОУ «НОШ с. Ярыш-Марды» за Ярыш-Мардынским сельским поселением.</w:t>
      </w:r>
    </w:p>
    <w:p w14:paraId="0CC41E84" w14:textId="77777777" w:rsidR="00054D29" w:rsidRPr="006A2118" w:rsidRDefault="00054D29" w:rsidP="006A2118">
      <w:pPr>
        <w:jc w:val="both"/>
        <w:rPr>
          <w:rFonts w:eastAsia="Times New Roman"/>
          <w:szCs w:val="24"/>
          <w:lang w:eastAsia="ru-RU"/>
        </w:rPr>
      </w:pPr>
    </w:p>
    <w:p w14:paraId="5AD3537E" w14:textId="77777777" w:rsidR="005D59E2" w:rsidRDefault="00E05D21" w:rsidP="008A53A3">
      <w:pPr>
        <w:jc w:val="left"/>
      </w:pPr>
      <w:r>
        <w:t xml:space="preserve">        </w:t>
      </w:r>
      <w:r w:rsidR="00BF20C4">
        <w:t xml:space="preserve"> </w:t>
      </w:r>
      <w:r w:rsidR="001C5F48">
        <w:t xml:space="preserve">  </w:t>
      </w:r>
    </w:p>
    <w:p w14:paraId="7836E2AF" w14:textId="77777777" w:rsidR="00E873E7" w:rsidRDefault="00E873E7" w:rsidP="00E873E7">
      <w:pPr>
        <w:jc w:val="left"/>
      </w:pPr>
    </w:p>
    <w:p w14:paraId="6CA35293" w14:textId="77777777" w:rsidR="00054D29" w:rsidRDefault="00054D29" w:rsidP="00E873E7">
      <w:pPr>
        <w:jc w:val="left"/>
      </w:pPr>
    </w:p>
    <w:p w14:paraId="50A3CD1C" w14:textId="77777777" w:rsidR="00054D29" w:rsidRDefault="00054D29" w:rsidP="00E873E7">
      <w:pPr>
        <w:jc w:val="left"/>
      </w:pPr>
    </w:p>
    <w:p w14:paraId="370080D1" w14:textId="77777777" w:rsidR="006A2118" w:rsidRDefault="006A2118" w:rsidP="00E873E7">
      <w:pPr>
        <w:jc w:val="left"/>
      </w:pPr>
    </w:p>
    <w:p w14:paraId="295A9D01" w14:textId="77777777" w:rsidR="006A2118" w:rsidRDefault="006A2118" w:rsidP="00E873E7">
      <w:pPr>
        <w:jc w:val="left"/>
      </w:pPr>
    </w:p>
    <w:p w14:paraId="1446095B" w14:textId="77777777" w:rsidR="006A2118" w:rsidRDefault="006A2118" w:rsidP="00E873E7">
      <w:pPr>
        <w:jc w:val="left"/>
        <w:rPr>
          <w:rFonts w:eastAsia="Calibri"/>
          <w:sz w:val="22"/>
        </w:rPr>
      </w:pPr>
    </w:p>
    <w:p w14:paraId="5DE1A14D" w14:textId="77777777" w:rsidR="006A2118" w:rsidRDefault="006A2118" w:rsidP="00E873E7">
      <w:pPr>
        <w:jc w:val="left"/>
        <w:rPr>
          <w:rFonts w:eastAsia="Calibri"/>
          <w:sz w:val="22"/>
        </w:rPr>
      </w:pPr>
    </w:p>
    <w:p w14:paraId="33F5FE7C" w14:textId="77777777" w:rsidR="006A2118" w:rsidRDefault="006A2118" w:rsidP="00E873E7">
      <w:pPr>
        <w:jc w:val="left"/>
        <w:rPr>
          <w:rFonts w:eastAsia="Calibri"/>
          <w:sz w:val="22"/>
        </w:rPr>
      </w:pPr>
    </w:p>
    <w:p w14:paraId="7F30AA05" w14:textId="77777777" w:rsidR="00FA6C22" w:rsidRDefault="00BF20C4" w:rsidP="001C5F48"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</w:t>
      </w:r>
    </w:p>
    <w:sectPr w:rsidR="00FA6C22" w:rsidSect="00C4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CD53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560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201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206105">
    <w:abstractNumId w:val="0"/>
  </w:num>
  <w:num w:numId="2" w16cid:durableId="647248777">
    <w:abstractNumId w:val="3"/>
  </w:num>
  <w:num w:numId="3" w16cid:durableId="1383169654">
    <w:abstractNumId w:val="2"/>
  </w:num>
  <w:num w:numId="4" w16cid:durableId="12505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65"/>
    <w:rsid w:val="00013065"/>
    <w:rsid w:val="0001626D"/>
    <w:rsid w:val="00033B38"/>
    <w:rsid w:val="00037FEF"/>
    <w:rsid w:val="00047ECB"/>
    <w:rsid w:val="00054D29"/>
    <w:rsid w:val="00077970"/>
    <w:rsid w:val="000A2FB3"/>
    <w:rsid w:val="000B2776"/>
    <w:rsid w:val="000B389D"/>
    <w:rsid w:val="000B552A"/>
    <w:rsid w:val="000C5AAC"/>
    <w:rsid w:val="000E2FBC"/>
    <w:rsid w:val="00105DC9"/>
    <w:rsid w:val="00140E24"/>
    <w:rsid w:val="001845D5"/>
    <w:rsid w:val="00186A2E"/>
    <w:rsid w:val="001876EB"/>
    <w:rsid w:val="00192905"/>
    <w:rsid w:val="001930C5"/>
    <w:rsid w:val="001B29FA"/>
    <w:rsid w:val="001C5F48"/>
    <w:rsid w:val="001D3ACD"/>
    <w:rsid w:val="001F662C"/>
    <w:rsid w:val="0020138F"/>
    <w:rsid w:val="00204BE8"/>
    <w:rsid w:val="00255AEA"/>
    <w:rsid w:val="0026740C"/>
    <w:rsid w:val="00270052"/>
    <w:rsid w:val="0029038D"/>
    <w:rsid w:val="002B5965"/>
    <w:rsid w:val="002E7307"/>
    <w:rsid w:val="00305E1B"/>
    <w:rsid w:val="0031205D"/>
    <w:rsid w:val="00316F5B"/>
    <w:rsid w:val="00334150"/>
    <w:rsid w:val="0034139B"/>
    <w:rsid w:val="003479DE"/>
    <w:rsid w:val="00376F97"/>
    <w:rsid w:val="003952F1"/>
    <w:rsid w:val="00397773"/>
    <w:rsid w:val="003A59B8"/>
    <w:rsid w:val="003D333B"/>
    <w:rsid w:val="00416DF1"/>
    <w:rsid w:val="00463E78"/>
    <w:rsid w:val="00471E84"/>
    <w:rsid w:val="00483BF7"/>
    <w:rsid w:val="00490002"/>
    <w:rsid w:val="00490173"/>
    <w:rsid w:val="00511AD5"/>
    <w:rsid w:val="005279EA"/>
    <w:rsid w:val="00530349"/>
    <w:rsid w:val="00537450"/>
    <w:rsid w:val="00543BA3"/>
    <w:rsid w:val="00544470"/>
    <w:rsid w:val="00556B8F"/>
    <w:rsid w:val="0056150F"/>
    <w:rsid w:val="005615CB"/>
    <w:rsid w:val="005655F0"/>
    <w:rsid w:val="005717F6"/>
    <w:rsid w:val="00592B77"/>
    <w:rsid w:val="005C0300"/>
    <w:rsid w:val="005D59E2"/>
    <w:rsid w:val="005F4F10"/>
    <w:rsid w:val="006149C7"/>
    <w:rsid w:val="00621A76"/>
    <w:rsid w:val="00624E74"/>
    <w:rsid w:val="0067114A"/>
    <w:rsid w:val="00684342"/>
    <w:rsid w:val="006A2118"/>
    <w:rsid w:val="006A5506"/>
    <w:rsid w:val="006D3EA3"/>
    <w:rsid w:val="006E3AA8"/>
    <w:rsid w:val="006E7C03"/>
    <w:rsid w:val="006F3204"/>
    <w:rsid w:val="00707617"/>
    <w:rsid w:val="00717A81"/>
    <w:rsid w:val="0072613D"/>
    <w:rsid w:val="00736F2D"/>
    <w:rsid w:val="007430B5"/>
    <w:rsid w:val="00755A9B"/>
    <w:rsid w:val="00772EB0"/>
    <w:rsid w:val="0077418A"/>
    <w:rsid w:val="00786236"/>
    <w:rsid w:val="007A42A6"/>
    <w:rsid w:val="007F4A8B"/>
    <w:rsid w:val="00832101"/>
    <w:rsid w:val="00833782"/>
    <w:rsid w:val="008341B5"/>
    <w:rsid w:val="00850E6B"/>
    <w:rsid w:val="008575F8"/>
    <w:rsid w:val="008600AB"/>
    <w:rsid w:val="008651F0"/>
    <w:rsid w:val="008A35A7"/>
    <w:rsid w:val="008A53A3"/>
    <w:rsid w:val="008C0582"/>
    <w:rsid w:val="008C4030"/>
    <w:rsid w:val="008D0102"/>
    <w:rsid w:val="008D17A4"/>
    <w:rsid w:val="0091214E"/>
    <w:rsid w:val="00932AE3"/>
    <w:rsid w:val="00933B33"/>
    <w:rsid w:val="00951C7B"/>
    <w:rsid w:val="009577B4"/>
    <w:rsid w:val="00960A93"/>
    <w:rsid w:val="00987052"/>
    <w:rsid w:val="009A019C"/>
    <w:rsid w:val="009A558E"/>
    <w:rsid w:val="009A652C"/>
    <w:rsid w:val="009A6B52"/>
    <w:rsid w:val="009B75B1"/>
    <w:rsid w:val="009F0367"/>
    <w:rsid w:val="00A11C7B"/>
    <w:rsid w:val="00A41A6B"/>
    <w:rsid w:val="00A5269C"/>
    <w:rsid w:val="00A55A7D"/>
    <w:rsid w:val="00AA581A"/>
    <w:rsid w:val="00AB75C2"/>
    <w:rsid w:val="00AC159C"/>
    <w:rsid w:val="00AC3604"/>
    <w:rsid w:val="00AD4606"/>
    <w:rsid w:val="00AD7B9C"/>
    <w:rsid w:val="00AE1DD3"/>
    <w:rsid w:val="00B05B95"/>
    <w:rsid w:val="00B107FB"/>
    <w:rsid w:val="00B15155"/>
    <w:rsid w:val="00B37220"/>
    <w:rsid w:val="00B43FC1"/>
    <w:rsid w:val="00B47077"/>
    <w:rsid w:val="00B479E0"/>
    <w:rsid w:val="00B47D5F"/>
    <w:rsid w:val="00B50826"/>
    <w:rsid w:val="00B61059"/>
    <w:rsid w:val="00B72049"/>
    <w:rsid w:val="00B76D12"/>
    <w:rsid w:val="00B80444"/>
    <w:rsid w:val="00BA612C"/>
    <w:rsid w:val="00BA7FD3"/>
    <w:rsid w:val="00BD0199"/>
    <w:rsid w:val="00BD60B7"/>
    <w:rsid w:val="00BF20C4"/>
    <w:rsid w:val="00C07477"/>
    <w:rsid w:val="00C23CF1"/>
    <w:rsid w:val="00C30854"/>
    <w:rsid w:val="00C352A7"/>
    <w:rsid w:val="00C40E8B"/>
    <w:rsid w:val="00C52BFC"/>
    <w:rsid w:val="00C96EAD"/>
    <w:rsid w:val="00D057AE"/>
    <w:rsid w:val="00D25FB5"/>
    <w:rsid w:val="00D307A7"/>
    <w:rsid w:val="00D3158E"/>
    <w:rsid w:val="00D32467"/>
    <w:rsid w:val="00D35328"/>
    <w:rsid w:val="00D64CA9"/>
    <w:rsid w:val="00D66D3C"/>
    <w:rsid w:val="00D94C5E"/>
    <w:rsid w:val="00D97116"/>
    <w:rsid w:val="00DA08DE"/>
    <w:rsid w:val="00DE3B8F"/>
    <w:rsid w:val="00E029A5"/>
    <w:rsid w:val="00E02F04"/>
    <w:rsid w:val="00E05D21"/>
    <w:rsid w:val="00E109D8"/>
    <w:rsid w:val="00E541D3"/>
    <w:rsid w:val="00E85B7F"/>
    <w:rsid w:val="00E873E7"/>
    <w:rsid w:val="00EC4045"/>
    <w:rsid w:val="00ED316A"/>
    <w:rsid w:val="00ED5AD1"/>
    <w:rsid w:val="00ED6526"/>
    <w:rsid w:val="00EF3A1C"/>
    <w:rsid w:val="00F16DD8"/>
    <w:rsid w:val="00F2401A"/>
    <w:rsid w:val="00F427E4"/>
    <w:rsid w:val="00F9240F"/>
    <w:rsid w:val="00F960F1"/>
    <w:rsid w:val="00FA6C22"/>
    <w:rsid w:val="00F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6228"/>
  <w15:docId w15:val="{D03C90EA-5139-4571-B130-B4AB1AF0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9C7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49C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5AE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5AEA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2"/>
    <w:rsid w:val="00FA6C22"/>
    <w:rPr>
      <w:rFonts w:eastAsia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7"/>
    <w:rsid w:val="00FA6C22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7"/>
    <w:rsid w:val="00FA6C22"/>
    <w:pPr>
      <w:widowControl w:val="0"/>
      <w:shd w:val="clear" w:color="auto" w:fill="FFFFFF"/>
      <w:spacing w:after="420" w:line="0" w:lineRule="atLeast"/>
    </w:pPr>
    <w:rPr>
      <w:rFonts w:eastAsia="Times New Roman"/>
      <w:sz w:val="27"/>
      <w:szCs w:val="27"/>
    </w:rPr>
  </w:style>
  <w:style w:type="character" w:customStyle="1" w:styleId="FontStyle22">
    <w:name w:val="Font Style22"/>
    <w:uiPriority w:val="99"/>
    <w:rsid w:val="00077970"/>
    <w:rPr>
      <w:rFonts w:ascii="Cambria" w:hAnsi="Cambria" w:cs="Cambri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Isus</dc:creator>
  <cp:keywords/>
  <dc:description/>
  <cp:lastModifiedBy>Admin</cp:lastModifiedBy>
  <cp:revision>2</cp:revision>
  <cp:lastPrinted>2022-12-22T12:53:00Z</cp:lastPrinted>
  <dcterms:created xsi:type="dcterms:W3CDTF">2025-03-14T12:03:00Z</dcterms:created>
  <dcterms:modified xsi:type="dcterms:W3CDTF">2025-03-14T12:03:00Z</dcterms:modified>
</cp:coreProperties>
</file>